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70" w:rsidRDefault="00380B70" w:rsidP="00380B70">
      <w:pPr>
        <w:jc w:val="right"/>
      </w:pPr>
    </w:p>
    <w:p w:rsidR="00380B70" w:rsidRDefault="00380B70" w:rsidP="00380B70">
      <w:pPr>
        <w:jc w:val="right"/>
      </w:pPr>
      <w:bookmarkStart w:id="0" w:name="_GoBack"/>
      <w:bookmarkEnd w:id="0"/>
      <w:r>
        <w:t>miércoles, 8 de julio de 2020</w:t>
      </w:r>
    </w:p>
    <w:p w:rsidR="00380B70" w:rsidRDefault="00380B70" w:rsidP="00380B70">
      <w:pPr>
        <w:jc w:val="center"/>
      </w:pPr>
      <w:r>
        <w:t>9 DE JULIO</w:t>
      </w:r>
      <w:r w:rsidRPr="00380B70">
        <w:t xml:space="preserve"> D</w:t>
      </w:r>
      <w:r>
        <w:t xml:space="preserve">IA DEL </w:t>
      </w:r>
      <w:r w:rsidRPr="00380B70">
        <w:t>Á</w:t>
      </w:r>
      <w:r>
        <w:t>RBOL</w:t>
      </w:r>
    </w:p>
    <w:p w:rsidR="00380B70" w:rsidRDefault="00380B70" w:rsidP="00380B7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681789" cy="870172"/>
            <wp:effectExtent l="0" t="0" r="444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n-arbol-verde-raices-subterraneas-blanco_1308-413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34" cy="88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B70" w:rsidRPr="00380B70" w:rsidRDefault="00380B70" w:rsidP="00380B70">
      <w:pPr>
        <w:rPr>
          <w:sz w:val="20"/>
          <w:szCs w:val="20"/>
        </w:rPr>
      </w:pPr>
      <w:r w:rsidRPr="00380B70">
        <w:rPr>
          <w:sz w:val="20"/>
          <w:szCs w:val="20"/>
        </w:rPr>
        <w:t>El segundo jueves de julio se conmemora en México el Día del Árbol con el fin de concientizar a la población sobre la importancia de los árboles en la vida y en la conservación del medio ambiente. Te invitamos a conocer más del tema el próximo jueves.</w:t>
      </w:r>
    </w:p>
    <w:p w:rsidR="00380B70" w:rsidRPr="00380B70" w:rsidRDefault="00380B70" w:rsidP="00380B70">
      <w:pPr>
        <w:pStyle w:val="NormalWeb"/>
        <w:shd w:val="clear" w:color="auto" w:fill="FFFFFF"/>
        <w:spacing w:before="240" w:beforeAutospacing="0" w:after="390" w:afterAutospacing="0"/>
        <w:rPr>
          <w:rFonts w:ascii="Helvetica" w:hAnsi="Helvetica"/>
          <w:color w:val="404041"/>
          <w:sz w:val="20"/>
          <w:szCs w:val="20"/>
        </w:rPr>
      </w:pPr>
      <w:r w:rsidRPr="00380B70">
        <w:rPr>
          <w:rFonts w:ascii="Helvetica" w:hAnsi="Helvetica"/>
          <w:color w:val="404041"/>
          <w:sz w:val="20"/>
          <w:szCs w:val="20"/>
        </w:rPr>
        <w:t>Los árboles purifican el aire al transformar el dióxido de carbono en oxígeno, ayudan en la prevención de erosión de los suelos y regulan la humedad y el estado del tiempo. Son un elemento clave en la retención de agua de lluvia para el abastecimiento de los acuíferos y son el hábitat de múltiples especies de anfibios, mamíferos, reptiles y aves.</w:t>
      </w:r>
    </w:p>
    <w:p w:rsidR="00380B70" w:rsidRPr="00380B70" w:rsidRDefault="00380B70" w:rsidP="00380B70">
      <w:pPr>
        <w:pStyle w:val="NormalWeb"/>
        <w:shd w:val="clear" w:color="auto" w:fill="FFFFFF"/>
        <w:spacing w:before="240" w:beforeAutospacing="0" w:after="390" w:afterAutospacing="0"/>
        <w:rPr>
          <w:rFonts w:ascii="Helvetica" w:hAnsi="Helvetica"/>
          <w:color w:val="404041"/>
          <w:sz w:val="20"/>
          <w:szCs w:val="20"/>
        </w:rPr>
      </w:pPr>
      <w:r w:rsidRPr="00380B70">
        <w:rPr>
          <w:rFonts w:ascii="Helvetica" w:hAnsi="Helvetica"/>
          <w:color w:val="404041"/>
          <w:sz w:val="20"/>
          <w:szCs w:val="20"/>
        </w:rPr>
        <w:t>Se estima que cada árbol absorbe diariamente la contaminación generada por 100 carros y genera el oxígeno suficiente para cuatro personas. En las zonas urbanizadas, minimizan las inundaciones y protegen carreteras e infraestructura de la inestabilidad de laderas.</w:t>
      </w:r>
    </w:p>
    <w:p w:rsidR="00380B70" w:rsidRPr="00380B70" w:rsidRDefault="00380B70" w:rsidP="00380B70">
      <w:pPr>
        <w:pStyle w:val="NormalWeb"/>
        <w:shd w:val="clear" w:color="auto" w:fill="FFFFFF"/>
        <w:spacing w:before="240" w:beforeAutospacing="0" w:after="390" w:afterAutospacing="0"/>
        <w:rPr>
          <w:rFonts w:ascii="Helvetica" w:hAnsi="Helvetica"/>
          <w:color w:val="404041"/>
          <w:sz w:val="20"/>
          <w:szCs w:val="20"/>
        </w:rPr>
      </w:pPr>
      <w:r w:rsidRPr="00380B70">
        <w:rPr>
          <w:rFonts w:ascii="Helvetica" w:hAnsi="Helvetica"/>
          <w:color w:val="404041"/>
          <w:sz w:val="20"/>
          <w:szCs w:val="20"/>
        </w:rPr>
        <w:t xml:space="preserve">México es un país con grandes aéreas forestales, sin embargo, entre 2001 y 2017 se perdieron alrededor de 3.2 millones de hectáreas de bosques; es decir, un equivalente al 6% del territorio forestal. Con esto, no sólo se pierden especies, oxígeno y agua, también nos hace más vulnerables frente a fenómenos </w:t>
      </w:r>
      <w:proofErr w:type="spellStart"/>
      <w:r w:rsidRPr="00380B70">
        <w:rPr>
          <w:rFonts w:ascii="Helvetica" w:hAnsi="Helvetica"/>
          <w:color w:val="404041"/>
          <w:sz w:val="20"/>
          <w:szCs w:val="20"/>
        </w:rPr>
        <w:t>hidrometeorológicos</w:t>
      </w:r>
      <w:proofErr w:type="spellEnd"/>
      <w:r w:rsidRPr="00380B70">
        <w:rPr>
          <w:rFonts w:ascii="Helvetica" w:hAnsi="Helvetica"/>
          <w:color w:val="404041"/>
          <w:sz w:val="20"/>
          <w:szCs w:val="20"/>
        </w:rPr>
        <w:t xml:space="preserve"> y geológicos, como la inestabilidad de laderas.</w:t>
      </w:r>
    </w:p>
    <w:p w:rsidR="00380B70" w:rsidRPr="00380B70" w:rsidRDefault="00380B70" w:rsidP="00380B70">
      <w:pPr>
        <w:pStyle w:val="NormalWeb"/>
        <w:shd w:val="clear" w:color="auto" w:fill="FFFFFF"/>
        <w:spacing w:before="240" w:beforeAutospacing="0" w:after="390" w:afterAutospacing="0" w:line="465" w:lineRule="atLeast"/>
        <w:jc w:val="center"/>
        <w:rPr>
          <w:rFonts w:ascii="Helvetica" w:hAnsi="Helvetica"/>
          <w:color w:val="404041"/>
          <w:sz w:val="20"/>
          <w:szCs w:val="20"/>
        </w:rPr>
      </w:pPr>
      <w:r w:rsidRPr="00380B70">
        <w:rPr>
          <w:rFonts w:ascii="Helvetica" w:hAnsi="Helvetica"/>
          <w:noProof/>
          <w:color w:val="404041"/>
          <w:sz w:val="20"/>
          <w:szCs w:val="20"/>
        </w:rPr>
        <w:drawing>
          <wp:inline distT="0" distB="0" distL="0" distR="0">
            <wp:extent cx="1451810" cy="726389"/>
            <wp:effectExtent l="0" t="0" r="0" b="0"/>
            <wp:docPr id="4" name="Imagen 4" descr="/cms/uploads/image/file/590614/San_Gabriel_Jalisco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cms/uploads/image/file/590614/San_Gabriel_Jalisco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78" cy="73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B70" w:rsidRPr="00380B70" w:rsidRDefault="00380B70" w:rsidP="00380B70">
      <w:pPr>
        <w:pStyle w:val="NormalWeb"/>
        <w:shd w:val="clear" w:color="auto" w:fill="FFFFFF"/>
        <w:spacing w:before="240" w:beforeAutospacing="0" w:after="390" w:afterAutospacing="0"/>
        <w:rPr>
          <w:rFonts w:ascii="Helvetica" w:hAnsi="Helvetica"/>
          <w:color w:val="404041"/>
          <w:sz w:val="20"/>
          <w:szCs w:val="20"/>
        </w:rPr>
      </w:pPr>
      <w:r w:rsidRPr="00380B70">
        <w:rPr>
          <w:rFonts w:ascii="Helvetica" w:hAnsi="Helvetica"/>
          <w:color w:val="404041"/>
          <w:sz w:val="20"/>
          <w:szCs w:val="20"/>
        </w:rPr>
        <w:t>El </w:t>
      </w:r>
      <w:r w:rsidRPr="00380B70">
        <w:rPr>
          <w:rStyle w:val="Textoennegrita"/>
          <w:rFonts w:ascii="Helvetica" w:hAnsi="Helvetica"/>
          <w:color w:val="404041"/>
          <w:sz w:val="20"/>
          <w:szCs w:val="20"/>
        </w:rPr>
        <w:t>Centro Nacional de Prevención de Desastres</w:t>
      </w:r>
      <w:r w:rsidRPr="00380B70">
        <w:rPr>
          <w:rFonts w:ascii="Helvetica" w:hAnsi="Helvetica"/>
          <w:color w:val="404041"/>
          <w:sz w:val="20"/>
          <w:szCs w:val="20"/>
        </w:rPr>
        <w:t xml:space="preserve"> (CENAPRED) se ha dado a la tarea de fomentar la discusión sobre la necesidad de proteger los bosques y destacar la importancia de reducir los incendios forestales, </w:t>
      </w:r>
      <w:proofErr w:type="gramStart"/>
      <w:r w:rsidRPr="00380B70">
        <w:rPr>
          <w:rFonts w:ascii="Helvetica" w:hAnsi="Helvetica"/>
          <w:color w:val="404041"/>
          <w:sz w:val="20"/>
          <w:szCs w:val="20"/>
        </w:rPr>
        <w:t>ya que</w:t>
      </w:r>
      <w:proofErr w:type="gramEnd"/>
      <w:r w:rsidRPr="00380B70">
        <w:rPr>
          <w:rFonts w:ascii="Helvetica" w:hAnsi="Helvetica"/>
          <w:color w:val="404041"/>
          <w:sz w:val="20"/>
          <w:szCs w:val="20"/>
        </w:rPr>
        <w:t xml:space="preserve"> entre otras consecuencias, aumentan la propensión de flujos de lodo, árboles y escombros.</w:t>
      </w:r>
    </w:p>
    <w:p w:rsidR="00380B70" w:rsidRDefault="00380B70" w:rsidP="00380B70">
      <w:pPr>
        <w:pStyle w:val="NormalWeb"/>
        <w:shd w:val="clear" w:color="auto" w:fill="FFFFFF"/>
        <w:spacing w:before="240" w:beforeAutospacing="0" w:after="390" w:afterAutospacing="0"/>
        <w:rPr>
          <w:rFonts w:ascii="Helvetica" w:hAnsi="Helvetica"/>
          <w:color w:val="404041"/>
          <w:sz w:val="20"/>
          <w:szCs w:val="20"/>
        </w:rPr>
      </w:pPr>
      <w:r w:rsidRPr="00380B70">
        <w:rPr>
          <w:rFonts w:ascii="Helvetica" w:hAnsi="Helvetica"/>
          <w:color w:val="404041"/>
          <w:sz w:val="20"/>
          <w:szCs w:val="20"/>
        </w:rPr>
        <w:t>Por eso te invitamos al </w:t>
      </w:r>
      <w:r w:rsidRPr="00380B70">
        <w:rPr>
          <w:rStyle w:val="Textoennegrita"/>
          <w:rFonts w:ascii="Helvetica" w:hAnsi="Helvetica"/>
          <w:color w:val="404041"/>
          <w:sz w:val="20"/>
          <w:szCs w:val="20"/>
        </w:rPr>
        <w:t>Panel de expertos en conmemoración del Día del Árbol</w:t>
      </w:r>
      <w:r w:rsidRPr="00380B70">
        <w:rPr>
          <w:rFonts w:ascii="Helvetica" w:hAnsi="Helvetica"/>
          <w:color w:val="404041"/>
          <w:sz w:val="20"/>
          <w:szCs w:val="20"/>
        </w:rPr>
        <w:t>, donde expertos de diferentes instituciones federales y estatales discutirán sobre la importancia de los árboles con un enfoque de la </w:t>
      </w:r>
      <w:r w:rsidRPr="00380B70">
        <w:rPr>
          <w:rStyle w:val="nfasis"/>
          <w:rFonts w:ascii="Helvetica" w:hAnsi="Helvetica"/>
          <w:b/>
          <w:bCs/>
          <w:color w:val="404041"/>
          <w:sz w:val="20"/>
          <w:szCs w:val="20"/>
        </w:rPr>
        <w:t>Gestión Integral del Riesgo</w:t>
      </w:r>
      <w:r w:rsidRPr="00380B70">
        <w:rPr>
          <w:rFonts w:ascii="Helvetica" w:hAnsi="Helvetica"/>
          <w:color w:val="404041"/>
          <w:sz w:val="20"/>
          <w:szCs w:val="20"/>
        </w:rPr>
        <w:t>. También propondrán acciones, entre otras, la reforestación como medida de prevención que contribuye a la re</w:t>
      </w:r>
      <w:r>
        <w:rPr>
          <w:rFonts w:ascii="Helvetica" w:hAnsi="Helvetica"/>
          <w:color w:val="404041"/>
          <w:sz w:val="20"/>
          <w:szCs w:val="20"/>
        </w:rPr>
        <w:t>ducción del riesgo de desastres.</w:t>
      </w:r>
    </w:p>
    <w:p w:rsidR="00380B70" w:rsidRDefault="00380B70" w:rsidP="00380B70">
      <w:pPr>
        <w:pStyle w:val="NormalWeb"/>
        <w:shd w:val="clear" w:color="auto" w:fill="FFFFFF"/>
        <w:spacing w:before="240" w:beforeAutospacing="0" w:after="390" w:afterAutospacing="0"/>
        <w:rPr>
          <w:rFonts w:ascii="Helvetica" w:hAnsi="Helvetica"/>
          <w:color w:val="404041"/>
          <w:sz w:val="20"/>
          <w:szCs w:val="20"/>
        </w:rPr>
      </w:pPr>
      <w:r w:rsidRPr="00380B70">
        <w:rPr>
          <w:rFonts w:ascii="Helvetica" w:hAnsi="Helvetica"/>
          <w:color w:val="404041"/>
          <w:sz w:val="20"/>
          <w:szCs w:val="20"/>
        </w:rPr>
        <w:t>https://www.gob.mx/cenapred/articulos/dia-del-arbol-247229?idiom=es</w:t>
      </w:r>
    </w:p>
    <w:sectPr w:rsidR="00380B7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C52" w:rsidRDefault="00817C52" w:rsidP="00380B70">
      <w:pPr>
        <w:spacing w:after="0" w:line="240" w:lineRule="auto"/>
      </w:pPr>
      <w:r>
        <w:separator/>
      </w:r>
    </w:p>
  </w:endnote>
  <w:endnote w:type="continuationSeparator" w:id="0">
    <w:p w:rsidR="00817C52" w:rsidRDefault="00817C52" w:rsidP="0038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C52" w:rsidRDefault="00817C52" w:rsidP="00380B70">
      <w:pPr>
        <w:spacing w:after="0" w:line="240" w:lineRule="auto"/>
      </w:pPr>
      <w:r>
        <w:separator/>
      </w:r>
    </w:p>
  </w:footnote>
  <w:footnote w:type="continuationSeparator" w:id="0">
    <w:p w:rsidR="00817C52" w:rsidRDefault="00817C52" w:rsidP="00380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B70" w:rsidRDefault="00380B70" w:rsidP="00380B7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29289" cy="529289"/>
          <wp:effectExtent l="0" t="0" r="4445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ker_badge_Current-Colors_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538" cy="562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0B70">
      <w:rPr>
        <w:sz w:val="40"/>
      </w:rPr>
      <w:t>SEGURIDAD Y MEDIO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70"/>
    <w:rsid w:val="00380B70"/>
    <w:rsid w:val="00817C52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6A43A"/>
  <w15:chartTrackingRefBased/>
  <w15:docId w15:val="{C23D5B3F-D959-494D-9EF1-D451B730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B70"/>
  </w:style>
  <w:style w:type="paragraph" w:styleId="Piedepgina">
    <w:name w:val="footer"/>
    <w:basedOn w:val="Normal"/>
    <w:link w:val="PiedepginaCar"/>
    <w:uiPriority w:val="99"/>
    <w:unhideWhenUsed/>
    <w:rsid w:val="00380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B70"/>
  </w:style>
  <w:style w:type="paragraph" w:styleId="NormalWeb">
    <w:name w:val="Normal (Web)"/>
    <w:basedOn w:val="Normal"/>
    <w:uiPriority w:val="99"/>
    <w:semiHidden/>
    <w:unhideWhenUsed/>
    <w:rsid w:val="0038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80B70"/>
    <w:rPr>
      <w:b/>
      <w:bCs/>
    </w:rPr>
  </w:style>
  <w:style w:type="character" w:styleId="nfasis">
    <w:name w:val="Emphasis"/>
    <w:basedOn w:val="Fuentedeprrafopredeter"/>
    <w:uiPriority w:val="20"/>
    <w:qFormat/>
    <w:rsid w:val="00380B7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80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2020-07-08T16:19:00Z</dcterms:created>
  <dcterms:modified xsi:type="dcterms:W3CDTF">2020-07-08T16:59:00Z</dcterms:modified>
</cp:coreProperties>
</file>